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FE25" w14:textId="306B77F4" w:rsidR="004D46B4" w:rsidRDefault="004D46B4" w:rsidP="004D46B4">
      <w:pPr>
        <w:jc w:val="center"/>
      </w:pPr>
      <w:r>
        <w:rPr>
          <w:rFonts w:ascii="Arial" w:hAnsi="Arial" w:cs="Arial"/>
          <w:noProof/>
          <w:color w:val="222222"/>
          <w:sz w:val="26"/>
          <w:szCs w:val="26"/>
        </w:rPr>
        <w:drawing>
          <wp:inline distT="0" distB="0" distL="0" distR="0" wp14:anchorId="174E3B00" wp14:editId="73B8750E">
            <wp:extent cx="508000" cy="781050"/>
            <wp:effectExtent l="0" t="0" r="0" b="0"/>
            <wp:docPr id="97338906" name="Immagine 1" descr="Immagine che contiene nero, schermata, oscurità,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38906" name="Immagine 1" descr="Immagine che contiene nero, schermata, oscurità, bianco e ner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000" cy="781050"/>
                    </a:xfrm>
                    <a:prstGeom prst="rect">
                      <a:avLst/>
                    </a:prstGeom>
                    <a:noFill/>
                    <a:ln>
                      <a:noFill/>
                    </a:ln>
                  </pic:spPr>
                </pic:pic>
              </a:graphicData>
            </a:graphic>
          </wp:inline>
        </w:drawing>
      </w:r>
    </w:p>
    <w:p w14:paraId="7B32818F" w14:textId="297A5EB0" w:rsidR="004D46B4" w:rsidRDefault="004D46B4" w:rsidP="004D46B4">
      <w:pPr>
        <w:pStyle w:val="NormaleWeb"/>
        <w:shd w:val="clear" w:color="auto" w:fill="FFFFFF"/>
        <w:spacing w:before="0" w:beforeAutospacing="0" w:after="0" w:afterAutospacing="0"/>
        <w:jc w:val="center"/>
        <w:rPr>
          <w:rFonts w:ascii="Arial" w:hAnsi="Arial" w:cs="Arial"/>
          <w:b/>
          <w:color w:val="FF0000"/>
          <w:sz w:val="22"/>
          <w:szCs w:val="18"/>
        </w:rPr>
      </w:pPr>
      <w:r w:rsidRPr="001C5972">
        <w:rPr>
          <w:rFonts w:ascii="Arial" w:hAnsi="Arial" w:cs="Arial"/>
          <w:b/>
          <w:color w:val="FF0000"/>
          <w:sz w:val="22"/>
          <w:szCs w:val="18"/>
        </w:rPr>
        <w:t xml:space="preserve">COMUNICATO STAMPA DEL </w:t>
      </w:r>
      <w:r w:rsidR="005C0EE0">
        <w:rPr>
          <w:rFonts w:ascii="Arial" w:hAnsi="Arial" w:cs="Arial"/>
          <w:b/>
          <w:color w:val="FF0000"/>
          <w:sz w:val="22"/>
          <w:szCs w:val="18"/>
        </w:rPr>
        <w:t>30</w:t>
      </w:r>
      <w:r w:rsidRPr="001C5972">
        <w:rPr>
          <w:rFonts w:ascii="Arial" w:hAnsi="Arial" w:cs="Arial"/>
          <w:b/>
          <w:color w:val="FF0000"/>
          <w:sz w:val="22"/>
          <w:szCs w:val="18"/>
        </w:rPr>
        <w:t>.</w:t>
      </w:r>
      <w:r>
        <w:rPr>
          <w:rFonts w:ascii="Arial" w:hAnsi="Arial" w:cs="Arial"/>
          <w:b/>
          <w:color w:val="FF0000"/>
          <w:sz w:val="22"/>
          <w:szCs w:val="18"/>
        </w:rPr>
        <w:t>5.</w:t>
      </w:r>
      <w:r w:rsidRPr="001C5972">
        <w:rPr>
          <w:rFonts w:ascii="Arial" w:hAnsi="Arial" w:cs="Arial"/>
          <w:b/>
          <w:color w:val="FF0000"/>
          <w:sz w:val="22"/>
          <w:szCs w:val="18"/>
        </w:rPr>
        <w:t>2024</w:t>
      </w:r>
    </w:p>
    <w:p w14:paraId="0A2244C9" w14:textId="213C98B5" w:rsidR="004D46B4" w:rsidRDefault="004D46B4" w:rsidP="004D46B4">
      <w:pPr>
        <w:pStyle w:val="NormaleWeb"/>
        <w:shd w:val="clear" w:color="auto" w:fill="FFFFFF"/>
        <w:spacing w:before="0" w:beforeAutospacing="0" w:after="0" w:afterAutospacing="0"/>
        <w:jc w:val="center"/>
        <w:rPr>
          <w:rFonts w:ascii="Arial" w:hAnsi="Arial" w:cs="Arial"/>
          <w:b/>
          <w:color w:val="FF0000"/>
          <w:sz w:val="22"/>
          <w:szCs w:val="18"/>
        </w:rPr>
      </w:pPr>
    </w:p>
    <w:p w14:paraId="3C80D98B" w14:textId="330A9C05" w:rsidR="004D46B4" w:rsidRDefault="00E74B00" w:rsidP="004D46B4">
      <w:pPr>
        <w:autoSpaceDE w:val="0"/>
        <w:autoSpaceDN w:val="0"/>
        <w:adjustRightInd w:val="0"/>
        <w:spacing w:after="0" w:line="240" w:lineRule="auto"/>
        <w:jc w:val="center"/>
        <w:rPr>
          <w:rFonts w:ascii="Arial" w:hAnsi="Arial" w:cs="Arial"/>
          <w:b/>
          <w:color w:val="000000"/>
          <w:sz w:val="38"/>
          <w:szCs w:val="38"/>
        </w:rPr>
      </w:pPr>
      <w:r>
        <w:rPr>
          <w:rFonts w:ascii="Arial" w:hAnsi="Arial" w:cs="Arial"/>
          <w:b/>
          <w:color w:val="000000"/>
          <w:sz w:val="38"/>
          <w:szCs w:val="38"/>
        </w:rPr>
        <w:t xml:space="preserve">Al via il progetto </w:t>
      </w:r>
      <w:r w:rsidR="00DC79A8">
        <w:rPr>
          <w:rFonts w:ascii="Arial" w:hAnsi="Arial" w:cs="Arial"/>
          <w:b/>
          <w:color w:val="000000"/>
          <w:sz w:val="38"/>
          <w:szCs w:val="38"/>
        </w:rPr>
        <w:t>“</w:t>
      </w:r>
      <w:r>
        <w:rPr>
          <w:rFonts w:ascii="Arial" w:hAnsi="Arial" w:cs="Arial"/>
          <w:b/>
          <w:color w:val="000000"/>
          <w:sz w:val="38"/>
          <w:szCs w:val="38"/>
        </w:rPr>
        <w:t>Tito è digitale</w:t>
      </w:r>
      <w:r w:rsidR="00DC79A8">
        <w:rPr>
          <w:rFonts w:ascii="Arial" w:hAnsi="Arial" w:cs="Arial"/>
          <w:b/>
          <w:color w:val="000000"/>
          <w:sz w:val="38"/>
          <w:szCs w:val="38"/>
        </w:rPr>
        <w:t>”</w:t>
      </w:r>
    </w:p>
    <w:p w14:paraId="5EB40DC3" w14:textId="77777777" w:rsidR="004D46B4" w:rsidRDefault="004D46B4" w:rsidP="004D46B4">
      <w:pPr>
        <w:pStyle w:val="NormaleWeb"/>
        <w:shd w:val="clear" w:color="auto" w:fill="FFFFFF"/>
        <w:spacing w:before="0" w:beforeAutospacing="0" w:after="0" w:afterAutospacing="0"/>
        <w:jc w:val="center"/>
        <w:rPr>
          <w:rFonts w:ascii="Arial" w:hAnsi="Arial" w:cs="Arial"/>
          <w:b/>
          <w:color w:val="FF0000"/>
          <w:sz w:val="22"/>
          <w:szCs w:val="18"/>
        </w:rPr>
      </w:pPr>
    </w:p>
    <w:p w14:paraId="7C171A9A" w14:textId="77777777" w:rsidR="00E74B00" w:rsidRDefault="00E74B00" w:rsidP="004D46B4">
      <w:pPr>
        <w:autoSpaceDE w:val="0"/>
        <w:autoSpaceDN w:val="0"/>
        <w:adjustRightInd w:val="0"/>
        <w:spacing w:after="0" w:line="240" w:lineRule="auto"/>
        <w:jc w:val="center"/>
        <w:rPr>
          <w:rFonts w:ascii="Arial" w:hAnsi="Arial" w:cs="Arial"/>
          <w:b/>
          <w:i/>
          <w:color w:val="000000"/>
          <w:sz w:val="28"/>
          <w:szCs w:val="28"/>
        </w:rPr>
      </w:pPr>
      <w:r>
        <w:rPr>
          <w:rFonts w:ascii="Arial" w:hAnsi="Arial" w:cs="Arial"/>
          <w:b/>
          <w:i/>
          <w:color w:val="000000"/>
          <w:sz w:val="28"/>
          <w:szCs w:val="28"/>
        </w:rPr>
        <w:t xml:space="preserve">Domenica 2 giugno saranno allestite in largo Municipio delle postazioni per consentire con la realtà aumentata un’esperienza innovativa </w:t>
      </w:r>
    </w:p>
    <w:p w14:paraId="77EAF273" w14:textId="0EA8C841" w:rsidR="004D46B4" w:rsidRPr="004D46B4" w:rsidRDefault="00E74B00" w:rsidP="004D46B4">
      <w:pPr>
        <w:autoSpaceDE w:val="0"/>
        <w:autoSpaceDN w:val="0"/>
        <w:adjustRightInd w:val="0"/>
        <w:spacing w:after="0" w:line="240" w:lineRule="auto"/>
        <w:jc w:val="center"/>
        <w:rPr>
          <w:rFonts w:ascii="Arial" w:hAnsi="Arial" w:cs="Arial"/>
          <w:b/>
          <w:i/>
          <w:color w:val="000000"/>
          <w:sz w:val="28"/>
          <w:szCs w:val="28"/>
        </w:rPr>
      </w:pPr>
      <w:r>
        <w:rPr>
          <w:rFonts w:ascii="Arial" w:hAnsi="Arial" w:cs="Arial"/>
          <w:b/>
          <w:i/>
          <w:color w:val="000000"/>
          <w:sz w:val="28"/>
          <w:szCs w:val="28"/>
        </w:rPr>
        <w:t>di fruizione del patrimonio archeologico</w:t>
      </w:r>
    </w:p>
    <w:p w14:paraId="3EAC8336" w14:textId="77777777" w:rsidR="004D46B4" w:rsidRDefault="004D46B4" w:rsidP="004D46B4">
      <w:pPr>
        <w:jc w:val="center"/>
      </w:pPr>
    </w:p>
    <w:p w14:paraId="12653C0B" w14:textId="2C46E46B" w:rsidR="00E74B00" w:rsidRDefault="00E74B00" w:rsidP="00E74B00">
      <w:pPr>
        <w:jc w:val="both"/>
      </w:pPr>
      <w:r w:rsidRPr="005A4B5A">
        <w:t>Valorizzazione culturale e promozione del sito archeologico della Torre di Satriano in Tito e della città di Tito attraverso le nuove tecnologie. Questo l’obiettivo di “Tito è Digitale”, progetto finanziato con i fondi del MIC</w:t>
      </w:r>
      <w:r>
        <w:t>, di cui</w:t>
      </w:r>
      <w:r w:rsidRPr="005A4B5A">
        <w:t xml:space="preserve"> sarà </w:t>
      </w:r>
      <w:r>
        <w:t>possibile la fruizione a partire da domenica</w:t>
      </w:r>
      <w:r w:rsidRPr="005A4B5A">
        <w:t xml:space="preserve"> 2 giugno </w:t>
      </w:r>
      <w:r w:rsidR="00FE7538">
        <w:t>d</w:t>
      </w:r>
      <w:r w:rsidRPr="005A4B5A">
        <w:t>alle ore 19</w:t>
      </w:r>
      <w:r w:rsidR="00FE7538">
        <w:t xml:space="preserve"> alle  20.30</w:t>
      </w:r>
      <w:r w:rsidR="00F03183">
        <w:t xml:space="preserve"> </w:t>
      </w:r>
      <w:r w:rsidRPr="005A4B5A">
        <w:t>in largo Municipio a Tito</w:t>
      </w:r>
      <w:r>
        <w:t xml:space="preserve"> dove saranno allestite delle postazioni per consentire ai cittadini di fare un'esperienza </w:t>
      </w:r>
      <w:proofErr w:type="spellStart"/>
      <w:r>
        <w:t>immersiva</w:t>
      </w:r>
      <w:proofErr w:type="spellEnd"/>
      <w:r>
        <w:t xml:space="preserve"> coi visori per la realtà aumentata</w:t>
      </w:r>
      <w:r w:rsidRPr="005A4B5A">
        <w:t xml:space="preserve">. </w:t>
      </w:r>
      <w:r>
        <w:t xml:space="preserve">Il progetto, promosso dal Comune di Tito è stato realizzato da </w:t>
      </w:r>
      <w:proofErr w:type="spellStart"/>
      <w:r>
        <w:t>Geocart</w:t>
      </w:r>
      <w:proofErr w:type="spellEnd"/>
      <w:r>
        <w:t xml:space="preserve"> </w:t>
      </w:r>
      <w:proofErr w:type="spellStart"/>
      <w:r>
        <w:t>Sensing</w:t>
      </w:r>
      <w:proofErr w:type="spellEnd"/>
      <w:r>
        <w:t xml:space="preserve"> </w:t>
      </w:r>
      <w:proofErr w:type="spellStart"/>
      <w:r>
        <w:t>Innovation</w:t>
      </w:r>
      <w:proofErr w:type="spellEnd"/>
      <w:r>
        <w:t xml:space="preserve"> con il supporto tecnico di Digital </w:t>
      </w:r>
      <w:proofErr w:type="spellStart"/>
      <w:r>
        <w:t>Lighthouse</w:t>
      </w:r>
      <w:proofErr w:type="spellEnd"/>
      <w:r>
        <w:t xml:space="preserve"> e con </w:t>
      </w:r>
      <w:r w:rsidR="00D30651">
        <w:t xml:space="preserve">la </w:t>
      </w:r>
      <w:r>
        <w:t xml:space="preserve"> Scuola di Specializzazione in beni archeologici di Matera, Dipartimento DICEM – Università degli Studi della Basilicata</w:t>
      </w:r>
      <w:r w:rsidR="00F06838">
        <w:t xml:space="preserve">. </w:t>
      </w:r>
      <w:r w:rsidR="00C11925">
        <w:t xml:space="preserve">Parteciperanno all’evento e collaboreranno </w:t>
      </w:r>
      <w:r w:rsidR="001B5D5D">
        <w:t xml:space="preserve">per la </w:t>
      </w:r>
      <w:r w:rsidR="00FF15CD">
        <w:t xml:space="preserve"> fruizione dell</w:t>
      </w:r>
      <w:r w:rsidR="00843E41">
        <w:t xml:space="preserve">’ esperienza </w:t>
      </w:r>
      <w:r w:rsidR="00466D55">
        <w:t xml:space="preserve">virtuale </w:t>
      </w:r>
      <w:r w:rsidR="001B5D5D">
        <w:t>la</w:t>
      </w:r>
      <w:r>
        <w:t xml:space="preserve"> Pro Loco Tito “Gli antichi Portali</w:t>
      </w:r>
      <w:r w:rsidR="00F8236D">
        <w:t xml:space="preserve"> e </w:t>
      </w:r>
      <w:r w:rsidR="001B5D5D">
        <w:t>l’</w:t>
      </w:r>
      <w:r w:rsidR="001B5D5D" w:rsidRPr="001B5D5D">
        <w:t xml:space="preserve"> </w:t>
      </w:r>
      <w:r w:rsidR="001B5D5D">
        <w:t>Istituto Poliziano per lo Studio del Mediterraneo</w:t>
      </w:r>
      <w:r>
        <w:t>.</w:t>
      </w:r>
    </w:p>
    <w:p w14:paraId="50BD33A2" w14:textId="77777777" w:rsidR="00E74B00" w:rsidRPr="005A4B5A" w:rsidRDefault="00E74B00" w:rsidP="00E74B00">
      <w:pPr>
        <w:jc w:val="both"/>
      </w:pPr>
      <w:r w:rsidRPr="005A4B5A">
        <w:t xml:space="preserve">Con un </w:t>
      </w:r>
      <w:proofErr w:type="spellStart"/>
      <w:r w:rsidRPr="005A4B5A">
        <w:t>app</w:t>
      </w:r>
      <w:proofErr w:type="spellEnd"/>
      <w:r w:rsidRPr="005A4B5A">
        <w:t xml:space="preserve"> e una soluzione in realtà virtuale, il Comune di Tito offrirà ai cittadini e ai turisti una maniera innovativa di fruizione del patrimonio storico-culturale, valorizzando i maggiori luoghi di interesse culturale di questo territorio che può essere considerato un vero e proprio scrigno di tesori. L’obiettivo</w:t>
      </w:r>
      <w:r>
        <w:t xml:space="preserve"> del Comune di Tito </w:t>
      </w:r>
      <w:r w:rsidRPr="005A4B5A">
        <w:t>è creare una nuova esperienza di esplorazione del territorio in grado di coinvolgere completamente l'utente puntando su scoperta, stupore, divertimento, intrattenimento, informazione.</w:t>
      </w:r>
    </w:p>
    <w:p w14:paraId="0572AC31" w14:textId="77777777" w:rsidR="00E74B00" w:rsidRPr="005A4B5A" w:rsidRDefault="00E74B00" w:rsidP="00E74B00">
      <w:pPr>
        <w:jc w:val="both"/>
      </w:pPr>
      <w:r w:rsidRPr="005A4B5A">
        <w:t>L’</w:t>
      </w:r>
      <w:proofErr w:type="spellStart"/>
      <w:r w:rsidRPr="005A4B5A">
        <w:t>App</w:t>
      </w:r>
      <w:proofErr w:type="spellEnd"/>
      <w:r w:rsidRPr="005A4B5A">
        <w:t xml:space="preserve"> Mobile “TITO DIGITALE” disponibile su </w:t>
      </w:r>
      <w:proofErr w:type="spellStart"/>
      <w:r w:rsidRPr="005A4B5A">
        <w:t>AppStore</w:t>
      </w:r>
      <w:proofErr w:type="spellEnd"/>
      <w:r w:rsidRPr="005A4B5A">
        <w:t xml:space="preserve"> (Apple) e </w:t>
      </w:r>
      <w:proofErr w:type="spellStart"/>
      <w:r w:rsidRPr="005A4B5A">
        <w:t>PlayStore</w:t>
      </w:r>
      <w:proofErr w:type="spellEnd"/>
      <w:r w:rsidRPr="005A4B5A">
        <w:t xml:space="preserve"> (Google) si divide in due sezioni principali. La prima, destinata soprattutto ad un pubblico giovane, è rappresentata da un videogame che ripropone una “Caccia al tesoro” attraverso cui l’utente </w:t>
      </w:r>
      <w:r>
        <w:t xml:space="preserve">sarà </w:t>
      </w:r>
      <w:r w:rsidRPr="005A4B5A">
        <w:t xml:space="preserve">guidato alla scoperta dei principali punti di interesse storico-artistici e architettonici della Città di Tito, </w:t>
      </w:r>
      <w:r>
        <w:t xml:space="preserve">tra cui </w:t>
      </w:r>
      <w:r w:rsidRPr="005A4B5A">
        <w:t xml:space="preserve">ad esempio Villa </w:t>
      </w:r>
      <w:proofErr w:type="spellStart"/>
      <w:r w:rsidRPr="005A4B5A">
        <w:t>Sodegerio</w:t>
      </w:r>
      <w:proofErr w:type="spellEnd"/>
      <w:r w:rsidRPr="005A4B5A">
        <w:t xml:space="preserve">, la Sala Consiliare e l’arco </w:t>
      </w:r>
      <w:proofErr w:type="spellStart"/>
      <w:r w:rsidRPr="005A4B5A">
        <w:t>durazzesco</w:t>
      </w:r>
      <w:proofErr w:type="spellEnd"/>
      <w:r w:rsidRPr="005A4B5A">
        <w:t xml:space="preserve">, la piazza del Seggio, il Monumento ai Caduti e la fontana storica. </w:t>
      </w:r>
    </w:p>
    <w:p w14:paraId="1B447B37" w14:textId="77777777" w:rsidR="00E74B00" w:rsidRPr="005A4B5A" w:rsidRDefault="00E74B00" w:rsidP="00E74B00">
      <w:pPr>
        <w:jc w:val="both"/>
      </w:pPr>
      <w:r w:rsidRPr="005A4B5A">
        <w:t xml:space="preserve"> La seconda sezione, denominata “Archeologia”, attraverso una mappa, conduce l’utente alla scoperta dei principali punti di interesse del Sito Archeologico della Torre di Satriano in Tito proponendo contenuti grafici (foto, video relativi a ricostruzioni 3d di siti di cui attualmente si vedono solo i ruderi, etc.) e di approfondimento storico-culturale, relativamente a diversi punti di interesse</w:t>
      </w:r>
      <w:r>
        <w:t xml:space="preserve">, tra cui </w:t>
      </w:r>
      <w:r w:rsidRPr="005A4B5A">
        <w:t>la Residenza Absidata o il Santuario Lucano</w:t>
      </w:r>
    </w:p>
    <w:p w14:paraId="2D37B54A" w14:textId="77777777" w:rsidR="00E74B00" w:rsidRPr="005A4B5A" w:rsidRDefault="00E74B00" w:rsidP="00E74B00">
      <w:pPr>
        <w:jc w:val="both"/>
      </w:pPr>
      <w:r w:rsidRPr="005A4B5A">
        <w:t>La soluzione in realtà virtuale, fruibile attraverso visori Meta/</w:t>
      </w:r>
      <w:proofErr w:type="spellStart"/>
      <w:r w:rsidRPr="005A4B5A">
        <w:t>Oculus</w:t>
      </w:r>
      <w:proofErr w:type="spellEnd"/>
      <w:r w:rsidRPr="005A4B5A">
        <w:t>, propo</w:t>
      </w:r>
      <w:r>
        <w:t>rrà, invece,</w:t>
      </w:r>
      <w:r w:rsidRPr="005A4B5A">
        <w:t xml:space="preserve"> all’utente un’esperienza </w:t>
      </w:r>
      <w:proofErr w:type="spellStart"/>
      <w:r w:rsidRPr="005A4B5A">
        <w:t>immersiva</w:t>
      </w:r>
      <w:proofErr w:type="spellEnd"/>
      <w:r w:rsidRPr="005A4B5A">
        <w:t xml:space="preserve"> nell’antica Cattedrale edificata in età normanna (fine XI sec.) ricostruita in 3D dando, inoltre, la possibilità di interagire con oggetti e spazi riprodotti virtualmente grazie alle fonti scientifiche disponibili. A guidare gli utenti, saranno i personaggi storici di Tito come Muzio </w:t>
      </w:r>
      <w:proofErr w:type="spellStart"/>
      <w:r w:rsidRPr="005A4B5A">
        <w:t>Attendolo</w:t>
      </w:r>
      <w:proofErr w:type="spellEnd"/>
      <w:r w:rsidRPr="005A4B5A">
        <w:t xml:space="preserve"> Sforza e </w:t>
      </w:r>
      <w:proofErr w:type="spellStart"/>
      <w:r w:rsidRPr="005A4B5A">
        <w:t>Sodegerio</w:t>
      </w:r>
      <w:proofErr w:type="spellEnd"/>
      <w:r w:rsidRPr="005A4B5A">
        <w:t xml:space="preserve"> da Tito.</w:t>
      </w:r>
    </w:p>
    <w:p w14:paraId="4D329639" w14:textId="77777777" w:rsidR="00E74B00" w:rsidRDefault="00E74B00" w:rsidP="00E74B00">
      <w:pPr>
        <w:jc w:val="both"/>
      </w:pPr>
      <w:r w:rsidRPr="005A4B5A">
        <w:t>Sempre tramite la realtà virtuale si punterà a valorizzare l’</w:t>
      </w:r>
      <w:proofErr w:type="spellStart"/>
      <w:r w:rsidRPr="005A4B5A">
        <w:t>Anaktoron</w:t>
      </w:r>
      <w:proofErr w:type="spellEnd"/>
      <w:r w:rsidRPr="005A4B5A">
        <w:t xml:space="preserve">, che rappresentava la residenza del capo della comunità locale stanziata intorno alla metà del VI sec. (560 a.C. </w:t>
      </w:r>
      <w:proofErr w:type="spellStart"/>
      <w:r w:rsidRPr="005A4B5A">
        <w:t>ca</w:t>
      </w:r>
      <w:proofErr w:type="spellEnd"/>
      <w:r w:rsidRPr="005A4B5A">
        <w:t xml:space="preserve">.) ricadente nell’attuale territorio del Comune di Tito, nella quale residenza si svolgevano anche eventi dal forte impatto politico e sociale. Grazie a questa applicazione </w:t>
      </w:r>
      <w:proofErr w:type="spellStart"/>
      <w:r w:rsidRPr="005A4B5A">
        <w:t>immersiva</w:t>
      </w:r>
      <w:proofErr w:type="spellEnd"/>
      <w:r w:rsidRPr="005A4B5A">
        <w:t>, il visitatore potrà navigare nella ricostruzione del sito di interesse e negli spazi che lo compongono ricevendo informazioni puntuali</w:t>
      </w:r>
      <w:r>
        <w:t xml:space="preserve">, </w:t>
      </w:r>
      <w:r w:rsidRPr="005A4B5A">
        <w:t>muovendosi agevolmente attraverso appositi sistemi di interazione.</w:t>
      </w:r>
    </w:p>
    <w:p w14:paraId="69B651E4" w14:textId="23912B6A" w:rsidR="009F533C" w:rsidRPr="00D73613" w:rsidRDefault="009F533C" w:rsidP="00D73613"/>
    <w:sectPr w:rsidR="009F533C" w:rsidRPr="00D736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043"/>
    <w:rsid w:val="000906A7"/>
    <w:rsid w:val="000A52FB"/>
    <w:rsid w:val="00131F32"/>
    <w:rsid w:val="001B2033"/>
    <w:rsid w:val="001B5D5D"/>
    <w:rsid w:val="00207E6B"/>
    <w:rsid w:val="00220E4B"/>
    <w:rsid w:val="002A04D7"/>
    <w:rsid w:val="003A2131"/>
    <w:rsid w:val="004142A6"/>
    <w:rsid w:val="00447774"/>
    <w:rsid w:val="00466D55"/>
    <w:rsid w:val="004D46B4"/>
    <w:rsid w:val="005C0EE0"/>
    <w:rsid w:val="006E3649"/>
    <w:rsid w:val="00735EA9"/>
    <w:rsid w:val="00841E82"/>
    <w:rsid w:val="00843E41"/>
    <w:rsid w:val="00900E0A"/>
    <w:rsid w:val="00975E11"/>
    <w:rsid w:val="009E1273"/>
    <w:rsid w:val="009F533C"/>
    <w:rsid w:val="00A76FB3"/>
    <w:rsid w:val="00C05F1A"/>
    <w:rsid w:val="00C11925"/>
    <w:rsid w:val="00C43043"/>
    <w:rsid w:val="00C7618C"/>
    <w:rsid w:val="00CF2ADC"/>
    <w:rsid w:val="00D30651"/>
    <w:rsid w:val="00D73613"/>
    <w:rsid w:val="00DA186A"/>
    <w:rsid w:val="00DC79A8"/>
    <w:rsid w:val="00E276C1"/>
    <w:rsid w:val="00E60E5E"/>
    <w:rsid w:val="00E74B00"/>
    <w:rsid w:val="00EE3326"/>
    <w:rsid w:val="00F03183"/>
    <w:rsid w:val="00F06838"/>
    <w:rsid w:val="00F17483"/>
    <w:rsid w:val="00F8236D"/>
    <w:rsid w:val="00F828ED"/>
    <w:rsid w:val="00FE7538"/>
    <w:rsid w:val="00FF1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40D2"/>
  <w15:chartTrackingRefBased/>
  <w15:docId w15:val="{270ED5BB-8739-467D-885A-6773DD1D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3613"/>
    <w:pPr>
      <w:spacing w:line="276" w:lineRule="auto"/>
    </w:pPr>
    <w:rPr>
      <w:rFonts w:eastAsiaTheme="minorEastAsia"/>
      <w:lang w:eastAsia="it-IT"/>
    </w:rPr>
  </w:style>
  <w:style w:type="paragraph" w:styleId="Titolo1">
    <w:name w:val="heading 1"/>
    <w:basedOn w:val="Normale"/>
    <w:next w:val="Normale"/>
    <w:link w:val="Titolo1Carattere"/>
    <w:uiPriority w:val="9"/>
    <w:qFormat/>
    <w:rsid w:val="00C43043"/>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en-US"/>
    </w:rPr>
  </w:style>
  <w:style w:type="paragraph" w:styleId="Titolo2">
    <w:name w:val="heading 2"/>
    <w:basedOn w:val="Normale"/>
    <w:next w:val="Normale"/>
    <w:link w:val="Titolo2Carattere"/>
    <w:uiPriority w:val="9"/>
    <w:unhideWhenUsed/>
    <w:qFormat/>
    <w:rsid w:val="00C43043"/>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en-US"/>
    </w:rPr>
  </w:style>
  <w:style w:type="paragraph" w:styleId="Titolo3">
    <w:name w:val="heading 3"/>
    <w:basedOn w:val="Normale"/>
    <w:next w:val="Normale"/>
    <w:link w:val="Titolo3Carattere"/>
    <w:uiPriority w:val="9"/>
    <w:semiHidden/>
    <w:unhideWhenUsed/>
    <w:qFormat/>
    <w:rsid w:val="00C43043"/>
    <w:pPr>
      <w:keepNext/>
      <w:keepLines/>
      <w:spacing w:before="160" w:after="80" w:line="278" w:lineRule="auto"/>
      <w:outlineLvl w:val="2"/>
    </w:pPr>
    <w:rPr>
      <w:rFonts w:eastAsiaTheme="majorEastAsia" w:cstheme="majorBidi"/>
      <w:color w:val="0F4761" w:themeColor="accent1" w:themeShade="BF"/>
      <w:sz w:val="28"/>
      <w:szCs w:val="28"/>
      <w:lang w:eastAsia="en-US"/>
    </w:rPr>
  </w:style>
  <w:style w:type="paragraph" w:styleId="Titolo4">
    <w:name w:val="heading 4"/>
    <w:basedOn w:val="Normale"/>
    <w:next w:val="Normale"/>
    <w:link w:val="Titolo4Carattere"/>
    <w:uiPriority w:val="9"/>
    <w:semiHidden/>
    <w:unhideWhenUsed/>
    <w:qFormat/>
    <w:rsid w:val="00C43043"/>
    <w:pPr>
      <w:keepNext/>
      <w:keepLines/>
      <w:spacing w:before="80" w:after="40" w:line="278" w:lineRule="auto"/>
      <w:outlineLvl w:val="3"/>
    </w:pPr>
    <w:rPr>
      <w:rFonts w:eastAsiaTheme="majorEastAsia" w:cstheme="majorBidi"/>
      <w:i/>
      <w:iCs/>
      <w:color w:val="0F4761" w:themeColor="accent1" w:themeShade="BF"/>
      <w:lang w:eastAsia="en-US"/>
    </w:rPr>
  </w:style>
  <w:style w:type="paragraph" w:styleId="Titolo5">
    <w:name w:val="heading 5"/>
    <w:basedOn w:val="Normale"/>
    <w:next w:val="Normale"/>
    <w:link w:val="Titolo5Carattere"/>
    <w:uiPriority w:val="9"/>
    <w:semiHidden/>
    <w:unhideWhenUsed/>
    <w:qFormat/>
    <w:rsid w:val="00C43043"/>
    <w:pPr>
      <w:keepNext/>
      <w:keepLines/>
      <w:spacing w:before="80" w:after="40" w:line="278" w:lineRule="auto"/>
      <w:outlineLvl w:val="4"/>
    </w:pPr>
    <w:rPr>
      <w:rFonts w:eastAsiaTheme="majorEastAsia" w:cstheme="majorBidi"/>
      <w:color w:val="0F4761" w:themeColor="accent1" w:themeShade="BF"/>
      <w:lang w:eastAsia="en-US"/>
    </w:rPr>
  </w:style>
  <w:style w:type="paragraph" w:styleId="Titolo6">
    <w:name w:val="heading 6"/>
    <w:basedOn w:val="Normale"/>
    <w:next w:val="Normale"/>
    <w:link w:val="Titolo6Carattere"/>
    <w:uiPriority w:val="9"/>
    <w:semiHidden/>
    <w:unhideWhenUsed/>
    <w:qFormat/>
    <w:rsid w:val="00C43043"/>
    <w:pPr>
      <w:keepNext/>
      <w:keepLines/>
      <w:spacing w:before="40" w:after="0" w:line="278" w:lineRule="auto"/>
      <w:outlineLvl w:val="5"/>
    </w:pPr>
    <w:rPr>
      <w:rFonts w:eastAsiaTheme="majorEastAsia" w:cstheme="majorBidi"/>
      <w:i/>
      <w:iCs/>
      <w:color w:val="595959" w:themeColor="text1" w:themeTint="A6"/>
      <w:lang w:eastAsia="en-US"/>
    </w:rPr>
  </w:style>
  <w:style w:type="paragraph" w:styleId="Titolo7">
    <w:name w:val="heading 7"/>
    <w:basedOn w:val="Normale"/>
    <w:next w:val="Normale"/>
    <w:link w:val="Titolo7Carattere"/>
    <w:uiPriority w:val="9"/>
    <w:semiHidden/>
    <w:unhideWhenUsed/>
    <w:qFormat/>
    <w:rsid w:val="00C43043"/>
    <w:pPr>
      <w:keepNext/>
      <w:keepLines/>
      <w:spacing w:before="40" w:after="0" w:line="278" w:lineRule="auto"/>
      <w:outlineLvl w:val="6"/>
    </w:pPr>
    <w:rPr>
      <w:rFonts w:eastAsiaTheme="majorEastAsia" w:cstheme="majorBidi"/>
      <w:color w:val="595959" w:themeColor="text1" w:themeTint="A6"/>
      <w:lang w:eastAsia="en-US"/>
    </w:rPr>
  </w:style>
  <w:style w:type="paragraph" w:styleId="Titolo8">
    <w:name w:val="heading 8"/>
    <w:basedOn w:val="Normale"/>
    <w:next w:val="Normale"/>
    <w:link w:val="Titolo8Carattere"/>
    <w:uiPriority w:val="9"/>
    <w:semiHidden/>
    <w:unhideWhenUsed/>
    <w:qFormat/>
    <w:rsid w:val="00C43043"/>
    <w:pPr>
      <w:keepNext/>
      <w:keepLines/>
      <w:spacing w:after="0" w:line="278" w:lineRule="auto"/>
      <w:outlineLvl w:val="7"/>
    </w:pPr>
    <w:rPr>
      <w:rFonts w:eastAsiaTheme="majorEastAsia" w:cstheme="majorBidi"/>
      <w:i/>
      <w:iCs/>
      <w:color w:val="272727" w:themeColor="text1" w:themeTint="D8"/>
      <w:lang w:eastAsia="en-US"/>
    </w:rPr>
  </w:style>
  <w:style w:type="paragraph" w:styleId="Titolo9">
    <w:name w:val="heading 9"/>
    <w:basedOn w:val="Normale"/>
    <w:next w:val="Normale"/>
    <w:link w:val="Titolo9Carattere"/>
    <w:uiPriority w:val="9"/>
    <w:semiHidden/>
    <w:unhideWhenUsed/>
    <w:qFormat/>
    <w:rsid w:val="00C43043"/>
    <w:pPr>
      <w:keepNext/>
      <w:keepLines/>
      <w:spacing w:after="0" w:line="278" w:lineRule="auto"/>
      <w:outlineLvl w:val="8"/>
    </w:pPr>
    <w:rPr>
      <w:rFonts w:eastAsiaTheme="majorEastAsia" w:cstheme="majorBidi"/>
      <w:color w:val="272727" w:themeColor="text1" w:themeTint="D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304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C4304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4304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4304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4304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4304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4304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4304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43043"/>
    <w:rPr>
      <w:rFonts w:eastAsiaTheme="majorEastAsia" w:cstheme="majorBidi"/>
      <w:color w:val="272727" w:themeColor="text1" w:themeTint="D8"/>
    </w:rPr>
  </w:style>
  <w:style w:type="paragraph" w:styleId="Titolo">
    <w:name w:val="Title"/>
    <w:basedOn w:val="Normale"/>
    <w:next w:val="Normale"/>
    <w:link w:val="TitoloCarattere"/>
    <w:uiPriority w:val="10"/>
    <w:qFormat/>
    <w:rsid w:val="00C43043"/>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C4304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43043"/>
    <w:pPr>
      <w:numPr>
        <w:ilvl w:val="1"/>
      </w:numPr>
      <w:spacing w:line="278" w:lineRule="auto"/>
    </w:pPr>
    <w:rPr>
      <w:rFonts w:eastAsiaTheme="majorEastAsia" w:cstheme="majorBidi"/>
      <w:color w:val="595959" w:themeColor="text1" w:themeTint="A6"/>
      <w:spacing w:val="15"/>
      <w:sz w:val="28"/>
      <w:szCs w:val="28"/>
      <w:lang w:eastAsia="en-US"/>
    </w:rPr>
  </w:style>
  <w:style w:type="character" w:customStyle="1" w:styleId="SottotitoloCarattere">
    <w:name w:val="Sottotitolo Carattere"/>
    <w:basedOn w:val="Carpredefinitoparagrafo"/>
    <w:link w:val="Sottotitolo"/>
    <w:uiPriority w:val="11"/>
    <w:rsid w:val="00C4304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43043"/>
    <w:pPr>
      <w:spacing w:before="160" w:line="278" w:lineRule="auto"/>
      <w:jc w:val="center"/>
    </w:pPr>
    <w:rPr>
      <w:rFonts w:eastAsiaTheme="minorHAnsi"/>
      <w:i/>
      <w:iCs/>
      <w:color w:val="404040" w:themeColor="text1" w:themeTint="BF"/>
      <w:lang w:eastAsia="en-US"/>
    </w:rPr>
  </w:style>
  <w:style w:type="character" w:customStyle="1" w:styleId="CitazioneCarattere">
    <w:name w:val="Citazione Carattere"/>
    <w:basedOn w:val="Carpredefinitoparagrafo"/>
    <w:link w:val="Citazione"/>
    <w:uiPriority w:val="29"/>
    <w:rsid w:val="00C43043"/>
    <w:rPr>
      <w:i/>
      <w:iCs/>
      <w:color w:val="404040" w:themeColor="text1" w:themeTint="BF"/>
    </w:rPr>
  </w:style>
  <w:style w:type="paragraph" w:styleId="Paragrafoelenco">
    <w:name w:val="List Paragraph"/>
    <w:basedOn w:val="Normale"/>
    <w:uiPriority w:val="34"/>
    <w:qFormat/>
    <w:rsid w:val="00C43043"/>
    <w:pPr>
      <w:spacing w:line="278" w:lineRule="auto"/>
      <w:ind w:left="720"/>
      <w:contextualSpacing/>
    </w:pPr>
    <w:rPr>
      <w:rFonts w:eastAsiaTheme="minorHAnsi"/>
      <w:lang w:eastAsia="en-US"/>
    </w:rPr>
  </w:style>
  <w:style w:type="character" w:styleId="Enfasiintensa">
    <w:name w:val="Intense Emphasis"/>
    <w:basedOn w:val="Carpredefinitoparagrafo"/>
    <w:uiPriority w:val="21"/>
    <w:qFormat/>
    <w:rsid w:val="00C43043"/>
    <w:rPr>
      <w:i/>
      <w:iCs/>
      <w:color w:val="0F4761" w:themeColor="accent1" w:themeShade="BF"/>
    </w:rPr>
  </w:style>
  <w:style w:type="paragraph" w:styleId="Citazioneintensa">
    <w:name w:val="Intense Quote"/>
    <w:basedOn w:val="Normale"/>
    <w:next w:val="Normale"/>
    <w:link w:val="CitazioneintensaCarattere"/>
    <w:uiPriority w:val="30"/>
    <w:qFormat/>
    <w:rsid w:val="00C4304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lang w:eastAsia="en-US"/>
    </w:rPr>
  </w:style>
  <w:style w:type="character" w:customStyle="1" w:styleId="CitazioneintensaCarattere">
    <w:name w:val="Citazione intensa Carattere"/>
    <w:basedOn w:val="Carpredefinitoparagrafo"/>
    <w:link w:val="Citazioneintensa"/>
    <w:uiPriority w:val="30"/>
    <w:rsid w:val="00C43043"/>
    <w:rPr>
      <w:i/>
      <w:iCs/>
      <w:color w:val="0F4761" w:themeColor="accent1" w:themeShade="BF"/>
    </w:rPr>
  </w:style>
  <w:style w:type="character" w:styleId="Riferimentointenso">
    <w:name w:val="Intense Reference"/>
    <w:basedOn w:val="Carpredefinitoparagrafo"/>
    <w:uiPriority w:val="32"/>
    <w:qFormat/>
    <w:rsid w:val="00C43043"/>
    <w:rPr>
      <w:b/>
      <w:bCs/>
      <w:smallCaps/>
      <w:color w:val="0F4761" w:themeColor="accent1" w:themeShade="BF"/>
      <w:spacing w:val="5"/>
    </w:rPr>
  </w:style>
  <w:style w:type="character" w:styleId="Enfasigrassetto">
    <w:name w:val="Strong"/>
    <w:basedOn w:val="Carpredefinitoparagrafo"/>
    <w:uiPriority w:val="22"/>
    <w:qFormat/>
    <w:rsid w:val="009F533C"/>
    <w:rPr>
      <w:b/>
      <w:bCs/>
    </w:rPr>
  </w:style>
  <w:style w:type="character" w:styleId="Collegamentoipertestuale">
    <w:name w:val="Hyperlink"/>
    <w:basedOn w:val="Carpredefinitoparagrafo"/>
    <w:uiPriority w:val="99"/>
    <w:unhideWhenUsed/>
    <w:rsid w:val="00F17483"/>
    <w:rPr>
      <w:color w:val="0000FF"/>
      <w:u w:val="single"/>
    </w:rPr>
  </w:style>
  <w:style w:type="character" w:styleId="Menzionenonrisolta">
    <w:name w:val="Unresolved Mention"/>
    <w:basedOn w:val="Carpredefinitoparagrafo"/>
    <w:uiPriority w:val="99"/>
    <w:semiHidden/>
    <w:unhideWhenUsed/>
    <w:rsid w:val="00D73613"/>
    <w:rPr>
      <w:color w:val="605E5C"/>
      <w:shd w:val="clear" w:color="auto" w:fill="E1DFDD"/>
    </w:rPr>
  </w:style>
  <w:style w:type="paragraph" w:styleId="NormaleWeb">
    <w:name w:val="Normal (Web)"/>
    <w:basedOn w:val="Normale"/>
    <w:uiPriority w:val="99"/>
    <w:unhideWhenUsed/>
    <w:rsid w:val="004D46B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71105">
      <w:bodyDiv w:val="1"/>
      <w:marLeft w:val="0"/>
      <w:marRight w:val="0"/>
      <w:marTop w:val="0"/>
      <w:marBottom w:val="0"/>
      <w:divBdr>
        <w:top w:val="none" w:sz="0" w:space="0" w:color="auto"/>
        <w:left w:val="none" w:sz="0" w:space="0" w:color="auto"/>
        <w:bottom w:val="none" w:sz="0" w:space="0" w:color="auto"/>
        <w:right w:val="none" w:sz="0" w:space="0" w:color="auto"/>
      </w:divBdr>
    </w:div>
    <w:div w:id="16580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553</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Setta</dc:creator>
  <cp:keywords/>
  <dc:description/>
  <cp:lastModifiedBy>Graziano Scavone</cp:lastModifiedBy>
  <cp:revision>14</cp:revision>
  <dcterms:created xsi:type="dcterms:W3CDTF">2024-05-29T13:15:00Z</dcterms:created>
  <dcterms:modified xsi:type="dcterms:W3CDTF">2024-05-30T12:09:00Z</dcterms:modified>
</cp:coreProperties>
</file>